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№2-89-1701/2024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УИД03м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0125-01-2023-003899-27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Именем Российской Федерации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Резолютивная часть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«05» апреля 2024 года                                                                           г. Когалым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участием представителя ответчика – адвоката </w:t>
      </w:r>
      <w:r>
        <w:rPr>
          <w:rFonts w:ascii="Times New Roman" w:hAnsi="Times New Roman" w:cs="Times New Roman"/>
          <w:sz w:val="28"/>
          <w:szCs w:val="28"/>
        </w:rPr>
        <w:t>Ахмедьяновой</w:t>
      </w:r>
      <w:r>
        <w:rPr>
          <w:rFonts w:ascii="Times New Roman" w:hAnsi="Times New Roman" w:cs="Times New Roman"/>
          <w:sz w:val="28"/>
          <w:szCs w:val="28"/>
        </w:rPr>
        <w:t xml:space="preserve"> С.Ф. по назначению, представившего удостоверение №1454 от 21.07.2020 года и ордер  №11 от 01.04.2024 года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Министерства земельных и имущественных отношений Республики Башкортостан к </w:t>
      </w:r>
      <w:r>
        <w:rPr>
          <w:rFonts w:ascii="Times New Roman" w:hAnsi="Times New Roman" w:cs="Times New Roman"/>
          <w:sz w:val="28"/>
          <w:szCs w:val="28"/>
        </w:rPr>
        <w:t>Кадырбаеву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Альхаму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Ахтановичу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неосновательного обогащения, </w:t>
      </w: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50, 119, 167, 194-198, 199 Гражданского процессуального кодекса Российской Федерации, мировой судья</w:t>
      </w: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A3DA0" w:rsidP="00CA3DA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A0" w:rsidP="00CA3DA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исковые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земельных и имущественных отношений Республики Башкортостан к </w:t>
      </w:r>
      <w:r>
        <w:rPr>
          <w:rFonts w:ascii="Times New Roman" w:hAnsi="Times New Roman" w:cs="Times New Roman"/>
          <w:sz w:val="28"/>
          <w:szCs w:val="28"/>
        </w:rPr>
        <w:t>Кадырбаеву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Альхаму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Ахтановичу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CA3DA0" w:rsidP="00CA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Кадырбаева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Альхама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Ахтановича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0A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D60A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D60A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 Министерства земельных и имущественных отношений Республики Башкортостан (отдел по г. Сибай) (ИНН 0274045532) сумму в размере 11 161 рубль 93 копейки – неосновательное обогащение в виде неосновательно сбереженных денежных средств, составляющих неуплату арендной платы за пользование земельным участком  с 09.06.2021 по 10.11.2023, 1085 рублей 48 копеек – проценты за пользование чужими денежными средствами за период  с 01.01.2022 по 10.11.2023 года, всего 12 247 (двенадцать тысяч двести сорок семь) рублей 41 копейка.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Кадырбаева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Альхама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Ахтановича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0A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D60A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D60A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пошлину в доход бюджета муниципального образования города окружного значения Когалым Ханты-Мансийского автономного округа-Югры в размере</w:t>
      </w:r>
      <w:r>
        <w:rPr>
          <w:rFonts w:ascii="Times New Roman" w:hAnsi="Times New Roman" w:cs="Times New Roman"/>
          <w:sz w:val="28"/>
          <w:szCs w:val="28"/>
        </w:rPr>
        <w:t xml:space="preserve"> 489 (четыреста восемьдесят девять) рублей 90 копеек.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защитнику  </w:t>
      </w:r>
      <w:r>
        <w:rPr>
          <w:rFonts w:ascii="Times New Roman" w:hAnsi="Times New Roman" w:cs="Times New Roman"/>
          <w:sz w:val="28"/>
          <w:szCs w:val="28"/>
        </w:rPr>
        <w:t>Амедьяновой</w:t>
      </w:r>
      <w:r>
        <w:rPr>
          <w:rFonts w:ascii="Times New Roman" w:hAnsi="Times New Roman" w:cs="Times New Roman"/>
          <w:sz w:val="28"/>
          <w:szCs w:val="28"/>
        </w:rPr>
        <w:t xml:space="preserve"> С.Ф. участвовавшей в судебном </w:t>
      </w:r>
      <w:r>
        <w:rPr>
          <w:rFonts w:ascii="Times New Roman" w:hAnsi="Times New Roman" w:cs="Times New Roman"/>
          <w:sz w:val="28"/>
          <w:szCs w:val="28"/>
        </w:rPr>
        <w:t xml:space="preserve">разбирательстве по назначению, </w:t>
      </w:r>
      <w:r>
        <w:rPr>
          <w:rFonts w:ascii="Times New Roman" w:hAnsi="Times New Roman" w:cs="Times New Roman"/>
          <w:sz w:val="28"/>
          <w:szCs w:val="28"/>
        </w:rPr>
        <w:t>Кадырбаева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Альхама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Ахтановича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50 ГПК РФ, п. 23.1 Положения о возмещении процессуальных издержек, связанных в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 (утв. Постановлением Правительства РФ от 01 декабря 2012 г. №1240) полностью освободить.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3DA0" w:rsidP="00CA3D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        подпись                               </w:t>
      </w:r>
      <w:r>
        <w:rPr>
          <w:rFonts w:ascii="Times New Roman" w:hAnsi="Times New Roman" w:cs="Times New Roman"/>
          <w:sz w:val="28"/>
          <w:szCs w:val="28"/>
        </w:rPr>
        <w:t>Н.В.Олькова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CA3DA0" w:rsidP="00CA3DA0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№2-89-1701/2024</w:t>
      </w:r>
    </w:p>
    <w:p w:rsidR="00366CFA"/>
    <w:sectPr w:rsidSect="003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0"/>
    <w:rsid w:val="00366CFA"/>
    <w:rsid w:val="00CA3DA0"/>
    <w:rsid w:val="00D60A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E8DE41-0A21-49CD-8F56-0725D83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A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